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2EDA71B6"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5E5F25">
        <w:rPr>
          <w:sz w:val="28"/>
          <w:szCs w:val="28"/>
          <w:highlight w:val="lightGray"/>
          <w:lang w:val="en-GB"/>
        </w:rPr>
        <w:t xml:space="preserve">700xxx- </w:t>
      </w:r>
      <w:r w:rsidR="005E5F25" w:rsidRPr="005E5F25">
        <w:rPr>
          <w:sz w:val="28"/>
          <w:szCs w:val="28"/>
          <w:lang w:val="en-GB"/>
        </w:rPr>
        <w:t>CONSULTANCY SERVICES FOR MANAGEMENT OF EVENTS (THE DISTRICT ENGAGEMENT FORUM, (DEF), THE REFUGEE ENGAGEMENT FORUM, (REF), AND THE REF AND DEF INTERFACE) IN UGANDA</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Paragraph"/>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Paragraph"/>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Paragraph"/>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GIZ as controller and the contractor as processor (the Parties) have agreed to these Clauses in order to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be established by entering into</w:t>
      </w:r>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lastRenderedPageBreak/>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In the event of a contradiction between these Clauses and the provisions of related agreements between the Parties existing at the time when these Clauses are agreed or entered into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take into account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Paragraph"/>
        <w:numPr>
          <w:ilvl w:val="0"/>
          <w:numId w:val="20"/>
        </w:numPr>
        <w:jc w:val="both"/>
        <w:rPr>
          <w:rFonts w:eastAsia="Calibri" w:cs="Arial"/>
          <w:lang w:val="en-GB"/>
        </w:rPr>
      </w:pPr>
      <w:r w:rsidRPr="00C0504F">
        <w:rPr>
          <w:lang w:val="en-GB"/>
        </w:rPr>
        <w:t xml:space="preserve">The contractor shall not subcontract any of its processing operations performed on behalf of GIZ in accordance with these Clauses to a subcontractor (other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312E1C28"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third party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The contractor shall assist GIZ in fulfilling her obligations to respond to data subjects’ requests to exercise their rights, taking into account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In addition to the contractor’s obligation to assist GIZ pursuant to Clause 9(b), the contractor shall furthermore assist GIZ in ensuring compliance with the following obligations, taking into account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the contractor shall cooperate with and assist GIZ for GIZ to comply with its obligations under Articles 33 and 34 Regulation (EU) 2016/679, where applicable, taking into account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Without prejudice to any provisions of Regulation (EU) 2016/679, in the event that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If GIZ terminates the contract for one of the aforementioned reasons,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0B39ABD3" w:rsidR="00110A19" w:rsidRPr="00BF1BDF" w:rsidRDefault="00000000"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Content>
          <w:r w:rsidR="00BA4651">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661D644A" w:rsidR="00110A19" w:rsidRPr="00BF1BDF" w:rsidRDefault="00000000" w:rsidP="00110A19">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Content>
          <w:r w:rsidR="00BA4651">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343D7422" w:rsidR="00110A19" w:rsidRPr="00BF1BDF" w:rsidRDefault="00000000"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000000"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1D8468B9" w:rsidR="00706ED8" w:rsidRPr="00BF1BDF" w:rsidRDefault="00000000" w:rsidP="047DC455">
      <w:pPr>
        <w:rPr>
          <w:lang w:val="en-GB"/>
        </w:rPr>
      </w:pPr>
      <w:sdt>
        <w:sdtPr>
          <w:rPr>
            <w:lang w:val="en-GB"/>
          </w:rPr>
          <w:id w:val="-66647179"/>
          <w:placeholder>
            <w:docPart w:val="DefaultPlaceholder_1081868574"/>
          </w:placeholder>
          <w14:checkbox>
            <w14:checked w14:val="1"/>
            <w14:checkedState w14:val="2612" w14:font="MS Gothic"/>
            <w14:uncheckedState w14:val="2610" w14:font="MS Gothic"/>
          </w14:checkbox>
        </w:sdtPr>
        <w:sdtContent>
          <w:r w:rsidR="00BA4651">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7ED75DD2" w:rsidR="00706ED8" w:rsidRPr="00BF1BDF" w:rsidRDefault="00000000" w:rsidP="047DC455">
      <w:pPr>
        <w:rPr>
          <w:lang w:val="en-GB"/>
        </w:rPr>
      </w:pPr>
      <w:sdt>
        <w:sdtPr>
          <w:rPr>
            <w:lang w:val="en-GB"/>
          </w:rPr>
          <w:id w:val="-1885394356"/>
          <w:placeholder>
            <w:docPart w:val="DefaultPlaceholder_1081868574"/>
          </w:placeholder>
          <w14:checkbox>
            <w14:checked w14:val="0"/>
            <w14:checkedState w14:val="2612" w14:font="MS Gothic"/>
            <w14:uncheckedState w14:val="2610" w14:font="MS Gothic"/>
          </w14:checkbox>
        </w:sdtPr>
        <w:sdtContent>
          <w:r w:rsidR="00706ED8" w:rsidRPr="00BF1BDF">
            <w:rPr>
              <w:rFonts w:ascii="MS Gothic" w:eastAsia="MS Gothic" w:hAnsi="MS Gothic"/>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000000"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000000"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3F84C93B" w:rsidR="00110A19" w:rsidRPr="00BF1BDF" w:rsidRDefault="00000000"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Content>
          <w:r w:rsidR="005E79C0">
            <w:rPr>
              <w:rFonts w:ascii="MS Gothic" w:eastAsia="MS Gothic" w:hAnsi="MS Gothic" w:hint="eastAsia"/>
              <w:lang w:val="en-GB"/>
            </w:rPr>
            <w:t>☐</w:t>
          </w:r>
        </w:sdtContent>
      </w:sdt>
      <w:r w:rsidR="00164FD0" w:rsidRPr="00BF1BDF">
        <w:rPr>
          <w:lang w:val="en-GB"/>
        </w:rPr>
        <w:t xml:space="preserve"> </w:t>
      </w:r>
      <w:r w:rsidR="00706ED8" w:rsidRPr="00BF1BDF">
        <w:rPr>
          <w:lang w:val="en-GB"/>
        </w:rPr>
        <w:t>Service Provider / Supplier</w:t>
      </w:r>
    </w:p>
    <w:p w14:paraId="7AE2A1BA" w14:textId="0CC45CF0" w:rsidR="00110A19" w:rsidRPr="00BF1BDF" w:rsidRDefault="00000000" w:rsidP="047DC455">
      <w:pPr>
        <w:rPr>
          <w:lang w:val="en-GB"/>
        </w:rPr>
      </w:pPr>
      <w:sdt>
        <w:sdtPr>
          <w:rPr>
            <w:lang w:val="en-GB"/>
          </w:rPr>
          <w:id w:val="-553770556"/>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Contact persons of partner institutions</w:t>
      </w:r>
    </w:p>
    <w:p w14:paraId="636348C4" w14:textId="479D05E5" w:rsidR="00110A19" w:rsidRPr="00BF1BDF" w:rsidRDefault="00000000" w:rsidP="047DC455">
      <w:pPr>
        <w:rPr>
          <w:lang w:val="en-GB"/>
        </w:rPr>
      </w:pPr>
      <w:sdt>
        <w:sdtPr>
          <w:rPr>
            <w:lang w:val="en-GB"/>
          </w:rPr>
          <w:id w:val="1612251146"/>
          <w:placeholder>
            <w:docPart w:val="DefaultPlaceholder_1081868574"/>
          </w:placeholder>
          <w14:checkbox>
            <w14:checked w14:val="1"/>
            <w14:checkedState w14:val="2612" w14:font="MS Gothic"/>
            <w14:uncheckedState w14:val="2610" w14:font="MS Gothic"/>
          </w14:checkbox>
        </w:sdtPr>
        <w:sdtContent>
          <w:r w:rsidR="00BA4651">
            <w:rPr>
              <w:rFonts w:ascii="MS Gothic" w:eastAsia="MS Gothic" w:hAnsi="MS Gothic" w:hint="eastAsia"/>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000000"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34DB78C4" w:rsidR="00110A19" w:rsidRPr="00C0504F" w:rsidRDefault="00000000" w:rsidP="00164FD0">
      <w:pPr>
        <w:rPr>
          <w:lang w:val="en-GB"/>
        </w:rPr>
      </w:pPr>
      <w:sdt>
        <w:sdtPr>
          <w:rPr>
            <w:lang w:val="en-GB"/>
          </w:rPr>
          <w:id w:val="108483081"/>
          <w:placeholder>
            <w:docPart w:val="DefaultPlaceholder_1081868574"/>
          </w:placeholder>
          <w14:checkbox>
            <w14:checked w14:val="1"/>
            <w14:checkedState w14:val="2612" w14:font="MS Gothic"/>
            <w14:uncheckedState w14:val="2610" w14:font="MS Gothic"/>
          </w14:checkbox>
        </w:sdtPr>
        <w:sdtContent>
          <w:r w:rsidR="00C203D9">
            <w:rPr>
              <w:rFonts w:ascii="MS Gothic" w:eastAsia="MS Gothic" w:hAnsi="MS Gothic" w:hint="eastAsia"/>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C203D9">
        <w:rPr>
          <w:lang w:val="en-GB"/>
        </w:rPr>
        <w:t xml:space="preserve">UNHCR, UN WOMEN, WFP, IRC, SAVE THE CHILDREN, ULEARN, </w:t>
      </w:r>
      <w:r w:rsidR="006A5F7C">
        <w:rPr>
          <w:lang w:val="en-GB"/>
        </w:rPr>
        <w:t xml:space="preserve">RELEVANT INGOs &amp; NGOs </w:t>
      </w:r>
      <w:r w:rsidR="00C203D9">
        <w:rPr>
          <w:lang w:val="en-GB"/>
        </w:rPr>
        <w:t xml:space="preserve">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5D925051" w:rsidR="00110A19" w:rsidRPr="00BF1BDF" w:rsidRDefault="00000000"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Content>
          <w:r w:rsidR="00BA4651">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5A1C0829" w:rsidR="00110A19" w:rsidRPr="00BF1BDF" w:rsidRDefault="00000000" w:rsidP="047DC455">
      <w:pPr>
        <w:rPr>
          <w:lang w:val="en-GB"/>
        </w:rPr>
      </w:pPr>
      <w:sdt>
        <w:sdtPr>
          <w:rPr>
            <w:lang w:val="en-GB"/>
          </w:rPr>
          <w:id w:val="-148211595"/>
          <w:placeholder>
            <w:docPart w:val="DefaultPlaceholder_1081868574"/>
          </w:placeholder>
          <w14:checkbox>
            <w14:checked w14:val="1"/>
            <w14:checkedState w14:val="2612" w14:font="MS Gothic"/>
            <w14:uncheckedState w14:val="2610" w14:font="MS Gothic"/>
          </w14:checkbox>
        </w:sdtPr>
        <w:sdtContent>
          <w:r w:rsidR="00BA4651">
            <w:rPr>
              <w:rFonts w:ascii="MS Gothic" w:eastAsia="MS Gothic" w:hAnsi="MS Gothic" w:hint="eastAsia"/>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2F42AE3A" w:rsidR="00110A19" w:rsidRPr="00BF1BDF" w:rsidRDefault="00000000"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Content>
          <w:r w:rsidR="00BA4651">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0B76BDC2" w:rsidR="00110A19" w:rsidRPr="00BF1BDF" w:rsidRDefault="00000000" w:rsidP="047DC455">
      <w:pPr>
        <w:rPr>
          <w:lang w:val="en-GB"/>
        </w:rPr>
      </w:pPr>
      <w:sdt>
        <w:sdtPr>
          <w:rPr>
            <w:lang w:val="en-GB"/>
          </w:rPr>
          <w:id w:val="-1177424871"/>
          <w:placeholder>
            <w:docPart w:val="DefaultPlaceholder_1081868574"/>
          </w:placeholder>
          <w14:checkbox>
            <w14:checked w14:val="0"/>
            <w14:checkedState w14:val="2612" w14:font="MS Gothic"/>
            <w14:uncheckedState w14:val="2610" w14:font="MS Gothic"/>
          </w14:checkbox>
        </w:sdtPr>
        <w:sdtContent>
          <w:r w:rsidR="00BA4651">
            <w:rPr>
              <w:rFonts w:ascii="MS Gothic" w:eastAsia="MS Gothic" w:hAnsi="MS Gothic" w:hint="eastAsia"/>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39E6DACE" w:rsidR="00110A19" w:rsidRPr="00BF1BDF" w:rsidRDefault="00000000" w:rsidP="047DC455">
      <w:pPr>
        <w:rPr>
          <w:lang w:val="en-GB"/>
        </w:rPr>
      </w:pPr>
      <w:sdt>
        <w:sdtPr>
          <w:rPr>
            <w:lang w:val="en-GB"/>
          </w:rPr>
          <w:id w:val="146410507"/>
          <w:placeholder>
            <w:docPart w:val="DefaultPlaceholder_1081868574"/>
          </w:placeholder>
          <w14:checkbox>
            <w14:checked w14:val="1"/>
            <w14:checkedState w14:val="2612" w14:font="MS Gothic"/>
            <w14:uncheckedState w14:val="2610" w14:font="MS Gothic"/>
          </w14:checkbox>
        </w:sdtPr>
        <w:sdtContent>
          <w:r w:rsidR="00BA4651">
            <w:rPr>
              <w:rFonts w:ascii="MS Gothic" w:eastAsia="MS Gothic" w:hAnsi="MS Gothic" w:hint="eastAsia"/>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000000"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000000"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58E0DE00" w:rsidR="00110A19" w:rsidRPr="00BF1BDF" w:rsidRDefault="00000000" w:rsidP="047DC455">
      <w:pPr>
        <w:rPr>
          <w:lang w:val="en-GB"/>
        </w:rPr>
      </w:pPr>
      <w:sdt>
        <w:sdtPr>
          <w:rPr>
            <w:lang w:val="en-GB"/>
          </w:rPr>
          <w:id w:val="2035921618"/>
          <w:placeholder>
            <w:docPart w:val="DefaultPlaceholder_1081868574"/>
          </w:placeholder>
          <w14:checkbox>
            <w14:checked w14:val="1"/>
            <w14:checkedState w14:val="2612" w14:font="MS Gothic"/>
            <w14:uncheckedState w14:val="2610" w14:font="MS Gothic"/>
          </w14:checkbox>
        </w:sdtPr>
        <w:sdtContent>
          <w:r w:rsidR="00BA4651">
            <w:rPr>
              <w:rFonts w:ascii="MS Gothic" w:eastAsia="MS Gothic" w:hAnsi="MS Gothic" w:hint="eastAsia"/>
              <w:lang w:val="en-GB"/>
            </w:rPr>
            <w:t>☒</w:t>
          </w:r>
        </w:sdtContent>
      </w:sdt>
      <w:r w:rsidR="00B56C3F" w:rsidRPr="00BF1BDF">
        <w:rPr>
          <w:lang w:val="en-GB"/>
        </w:rPr>
        <w:t xml:space="preserve"> </w:t>
      </w:r>
      <w:r w:rsidR="004B30EC" w:rsidRPr="00BF1BDF">
        <w:rPr>
          <w:lang w:val="en-GB"/>
        </w:rPr>
        <w:t>Photo and sound recordings</w:t>
      </w:r>
    </w:p>
    <w:p w14:paraId="175FD6D4" w14:textId="499E3D72" w:rsidR="00110A19" w:rsidRPr="00BF1BDF" w:rsidRDefault="00000000" w:rsidP="00B56C3F">
      <w:pPr>
        <w:rPr>
          <w:lang w:val="en-GB"/>
        </w:rPr>
      </w:pPr>
      <w:sdt>
        <w:sdtPr>
          <w:rPr>
            <w:lang w:val="en-GB"/>
          </w:rPr>
          <w:id w:val="1556656188"/>
          <w:placeholder>
            <w:docPart w:val="DefaultPlaceholder_1081868574"/>
          </w:placeholder>
          <w14:checkbox>
            <w14:checked w14:val="1"/>
            <w14:checkedState w14:val="2612" w14:font="MS Gothic"/>
            <w14:uncheckedState w14:val="2610" w14:font="MS Gothic"/>
          </w14:checkbox>
        </w:sdtPr>
        <w:sdtContent>
          <w:r w:rsidR="00BA4651">
            <w:rPr>
              <w:rFonts w:ascii="MS Gothic" w:eastAsia="MS Gothic" w:hAnsi="MS Gothic" w:hint="eastAsia"/>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000000" w:rsidP="00B56C3F">
      <w:pPr>
        <w:ind w:left="284" w:hanging="284"/>
        <w:rPr>
          <w:lang w:val="en-GB"/>
        </w:rPr>
      </w:pPr>
      <w:sdt>
        <w:sdtPr>
          <w:rPr>
            <w:lang w:val="en-GB"/>
          </w:rPr>
          <w:id w:val="-188454801"/>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2DB1DF3F" w:rsidR="00110A19" w:rsidRPr="00C0504F" w:rsidRDefault="00000000" w:rsidP="00B56C3F">
      <w:pPr>
        <w:rPr>
          <w:lang w:val="en-GB"/>
        </w:rPr>
      </w:pPr>
      <w:sdt>
        <w:sdtPr>
          <w:rPr>
            <w:lang w:val="en-GB"/>
          </w:rPr>
          <w:id w:val="1565146773"/>
          <w14:checkbox>
            <w14:checked w14:val="0"/>
            <w14:checkedState w14:val="2612" w14:font="MS Gothic"/>
            <w14:uncheckedState w14:val="2610" w14:font="MS Gothic"/>
          </w14:checkbox>
        </w:sdtPr>
        <w:sdtContent>
          <w:r w:rsidR="00B56C3F" w:rsidRPr="00C0504F">
            <w:rPr>
              <w:rFonts w:ascii="MS Gothic" w:eastAsia="MS Gothic" w:hAnsi="MS Gothic"/>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14BB2F55" w:rsidR="00110A19" w:rsidRPr="00C0504F" w:rsidRDefault="00000000" w:rsidP="00A26E38">
      <w:pPr>
        <w:ind w:left="284" w:hanging="284"/>
        <w:rPr>
          <w:rFonts w:eastAsia="Calibri" w:cs="Arial"/>
          <w:b/>
          <w:bCs/>
          <w:lang w:val="en-GB"/>
        </w:rPr>
      </w:pPr>
      <w:sdt>
        <w:sdtPr>
          <w:rPr>
            <w:lang w:val="en-GB"/>
          </w:rPr>
          <w:id w:val="-105590487"/>
          <w14:checkbox>
            <w14:checked w14:val="0"/>
            <w14:checkedState w14:val="2612" w14:font="MS Gothic"/>
            <w14:uncheckedState w14:val="2610" w14:font="MS Gothic"/>
          </w14:checkbox>
        </w:sdtPr>
        <w:sdtContent>
          <w:r w:rsidR="00C203D9">
            <w:rPr>
              <w:rFonts w:ascii="MS Gothic" w:eastAsia="MS Gothic" w:hAnsi="MS Gothic" w:hint="eastAsia"/>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BA4651"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Description of the technical and organisational security measures implemented by the contractor (including any relevant certifications) to ensure an appropriate level of security, taking into account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The following checklist, which contains a large number of possible technical and organisational measures, can be used for presentation. The checklist is not exhaustive and must be supplemented by the contractor for each individual case, if necessary. In order to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000000"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000000"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000000"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000000"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000000"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000000"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000000"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000000"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000000"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000000"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7F997422" w:rsidR="00164FD0" w:rsidRPr="00C0504F" w:rsidRDefault="00000000"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Content>
          <w:r w:rsidR="00C203D9">
            <w:rPr>
              <w:rFonts w:ascii="MS Gothic" w:eastAsia="MS Gothic" w:hAnsi="MS Gothic" w:cs="Arial" w:hint="eastAsia"/>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000000"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658C65EF" w:rsidR="00164FD0" w:rsidRPr="00C0504F" w:rsidRDefault="00000000"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Content>
          <w:r w:rsidR="00C203D9">
            <w:rPr>
              <w:rFonts w:ascii="MS Gothic" w:eastAsia="MS Gothic" w:hAnsi="MS Gothic" w:cs="Arial" w:hint="eastAsia"/>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000000"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000000"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000000"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000000"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000000"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000000"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000000"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000000"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000000"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000000"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000000"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000000"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000000"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000000"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000000"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000000"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000000"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000000"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000000"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000000"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000000"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000000"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000000"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000000"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000000"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000000"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000000"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000000"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000000"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000000"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Processes for regularly testing, assessing and evaluating the effectiveness of technical and organisational measures in order to ensure the security of the processing</w:t>
      </w:r>
    </w:p>
    <w:p w14:paraId="07237ED0" w14:textId="19421102" w:rsidR="00164FD0" w:rsidRPr="00C0504F" w:rsidRDefault="00000000"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000000"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000000"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000000"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000000"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000000"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000000"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000000"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000000"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000000"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000000"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000000"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000000"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000000"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000000"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000000"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000000"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000000"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000000"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000000"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000000"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000000"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000000"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000000"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000000"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000000"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000000"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000000"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2232F" w:rsidR="00164FD0" w:rsidRPr="00C0504F" w:rsidRDefault="00000000"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Content>
          <w:r w:rsidR="00C203D9">
            <w:rPr>
              <w:rFonts w:ascii="MS Gothic" w:eastAsia="MS Gothic" w:hAnsi="MS Gothic" w:cs="Arial" w:hint="eastAsia"/>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000000"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000000"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000000"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000000"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000000"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000000"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04194610" w:rsidR="00164FD0" w:rsidRPr="00C0504F" w:rsidRDefault="00000000"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Content>
          <w:r w:rsidR="00C203D9">
            <w:rPr>
              <w:rFonts w:ascii="MS Gothic" w:eastAsia="MS Gothic" w:hAnsi="MS Gothic" w:cs="Arial" w:hint="eastAsia"/>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000000"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000000"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000000"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000000"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000000"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000000"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000000"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000000"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000000"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000000"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000000"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000000"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000000"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000000"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000000"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000000"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000000"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000000"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000000"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000000"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000000"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000000"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000000"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000000"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000000"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000000"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000000"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000000"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000000"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000000"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000000"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000000"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000000"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000000"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000000"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000000"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000000"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000000"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000000"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000000"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000000"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000000"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000000"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000000"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000000"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000000"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000000"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000000"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000000"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000000"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000000"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000000"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000000"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000000"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000000"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000000"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000000"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000000"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000000"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000000"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000000"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000000"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000000"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000000"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000000"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000000"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000000"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000000"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000000"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000000"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000000"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000000"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000000"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000000"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000000"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000000"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000000"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73C12EF0" w:rsidR="00164FD0" w:rsidRPr="00C0504F" w:rsidRDefault="00000000"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Content>
          <w:r w:rsidR="00C203D9">
            <w:rPr>
              <w:rFonts w:ascii="MS Gothic" w:eastAsia="MS Gothic" w:hAnsi="MS Gothic" w:cs="Arial" w:hint="eastAsia"/>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4BB195F" w:rsidR="00164FD0" w:rsidRPr="00C0504F" w:rsidRDefault="00000000"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Content>
          <w:r w:rsidR="00C203D9">
            <w:rPr>
              <w:rFonts w:ascii="MS Gothic" w:eastAsia="MS Gothic" w:hAnsi="MS Gothic" w:cs="Arial" w:hint="eastAsia"/>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000000"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000000"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000000"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000000"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000000"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000000"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000000"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000000"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000000"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000000"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000000"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000000"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000000"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000000"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000000"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000000"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000000"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000000"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000000"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000000"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000000"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000000"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000000"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000000"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000000"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000000"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000000"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000000"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000000"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000000"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000000"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000000"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000000"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000000"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000000"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000000"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000000"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000000"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000000"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000000"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000000"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000000"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000000"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04722" w14:textId="77777777" w:rsidR="00E54BAC" w:rsidRDefault="00E54BAC" w:rsidP="00E0714A">
      <w:r>
        <w:separator/>
      </w:r>
    </w:p>
  </w:endnote>
  <w:endnote w:type="continuationSeparator" w:id="0">
    <w:p w14:paraId="0986D5C4" w14:textId="77777777" w:rsidR="00E54BAC" w:rsidRDefault="00E54BAC" w:rsidP="00E0714A">
      <w:r>
        <w:continuationSeparator/>
      </w:r>
    </w:p>
  </w:endnote>
  <w:endnote w:type="continuationNotice" w:id="1">
    <w:p w14:paraId="29002E79" w14:textId="77777777" w:rsidR="00E54BAC" w:rsidRDefault="00E54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67FC9" w14:textId="77777777" w:rsidR="00E54BAC" w:rsidRDefault="00E54BAC" w:rsidP="00E0714A">
      <w:r>
        <w:separator/>
      </w:r>
    </w:p>
  </w:footnote>
  <w:footnote w:type="continuationSeparator" w:id="0">
    <w:p w14:paraId="1AF04185" w14:textId="77777777" w:rsidR="00E54BAC" w:rsidRDefault="00E54BAC" w:rsidP="00E0714A">
      <w:r>
        <w:continuationSeparator/>
      </w:r>
    </w:p>
  </w:footnote>
  <w:footnote w:type="continuationNotice" w:id="1">
    <w:p w14:paraId="55D908E8" w14:textId="77777777" w:rsidR="00E54BAC" w:rsidRDefault="00E54B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44639741">
    <w:abstractNumId w:val="9"/>
  </w:num>
  <w:num w:numId="2" w16cid:durableId="1423835153">
    <w:abstractNumId w:val="7"/>
  </w:num>
  <w:num w:numId="3" w16cid:durableId="662701162">
    <w:abstractNumId w:val="6"/>
  </w:num>
  <w:num w:numId="4" w16cid:durableId="457921362">
    <w:abstractNumId w:val="5"/>
  </w:num>
  <w:num w:numId="5" w16cid:durableId="1767921813">
    <w:abstractNumId w:val="4"/>
  </w:num>
  <w:num w:numId="6" w16cid:durableId="2045598711">
    <w:abstractNumId w:val="8"/>
  </w:num>
  <w:num w:numId="7" w16cid:durableId="1030952920">
    <w:abstractNumId w:val="3"/>
  </w:num>
  <w:num w:numId="8" w16cid:durableId="1343430236">
    <w:abstractNumId w:val="2"/>
  </w:num>
  <w:num w:numId="9" w16cid:durableId="2132899661">
    <w:abstractNumId w:val="1"/>
  </w:num>
  <w:num w:numId="10" w16cid:durableId="284237650">
    <w:abstractNumId w:val="0"/>
  </w:num>
  <w:num w:numId="11" w16cid:durableId="216599097">
    <w:abstractNumId w:val="33"/>
  </w:num>
  <w:num w:numId="12" w16cid:durableId="1326007770">
    <w:abstractNumId w:val="23"/>
  </w:num>
  <w:num w:numId="13" w16cid:durableId="1188102869">
    <w:abstractNumId w:val="12"/>
  </w:num>
  <w:num w:numId="14" w16cid:durableId="599027034">
    <w:abstractNumId w:val="36"/>
  </w:num>
  <w:num w:numId="15" w16cid:durableId="1755936850">
    <w:abstractNumId w:val="11"/>
  </w:num>
  <w:num w:numId="16" w16cid:durableId="1740863003">
    <w:abstractNumId w:val="15"/>
  </w:num>
  <w:num w:numId="17" w16cid:durableId="693532065">
    <w:abstractNumId w:val="29"/>
  </w:num>
  <w:num w:numId="18" w16cid:durableId="1156610037">
    <w:abstractNumId w:val="38"/>
  </w:num>
  <w:num w:numId="19" w16cid:durableId="1347754663">
    <w:abstractNumId w:val="31"/>
  </w:num>
  <w:num w:numId="20" w16cid:durableId="1975718163">
    <w:abstractNumId w:val="32"/>
  </w:num>
  <w:num w:numId="21" w16cid:durableId="1712881651">
    <w:abstractNumId w:val="19"/>
  </w:num>
  <w:num w:numId="22" w16cid:durableId="518813315">
    <w:abstractNumId w:val="22"/>
  </w:num>
  <w:num w:numId="23" w16cid:durableId="1997761338">
    <w:abstractNumId w:val="34"/>
  </w:num>
  <w:num w:numId="24" w16cid:durableId="1725568590">
    <w:abstractNumId w:val="13"/>
  </w:num>
  <w:num w:numId="25" w16cid:durableId="120466274">
    <w:abstractNumId w:val="20"/>
  </w:num>
  <w:num w:numId="26" w16cid:durableId="1306544904">
    <w:abstractNumId w:val="28"/>
  </w:num>
  <w:num w:numId="27" w16cid:durableId="1183671362">
    <w:abstractNumId w:val="26"/>
  </w:num>
  <w:num w:numId="28" w16cid:durableId="2085711805">
    <w:abstractNumId w:val="30"/>
  </w:num>
  <w:num w:numId="29" w16cid:durableId="973214018">
    <w:abstractNumId w:val="27"/>
  </w:num>
  <w:num w:numId="30" w16cid:durableId="1646547901">
    <w:abstractNumId w:val="18"/>
  </w:num>
  <w:num w:numId="31" w16cid:durableId="1956322754">
    <w:abstractNumId w:val="35"/>
  </w:num>
  <w:num w:numId="32" w16cid:durableId="184947544">
    <w:abstractNumId w:val="37"/>
  </w:num>
  <w:num w:numId="33" w16cid:durableId="336420441">
    <w:abstractNumId w:val="24"/>
  </w:num>
  <w:num w:numId="34" w16cid:durableId="821234748">
    <w:abstractNumId w:val="21"/>
  </w:num>
  <w:num w:numId="35" w16cid:durableId="268008935">
    <w:abstractNumId w:val="40"/>
  </w:num>
  <w:num w:numId="36" w16cid:durableId="1883712101">
    <w:abstractNumId w:val="17"/>
  </w:num>
  <w:num w:numId="37" w16cid:durableId="466092385">
    <w:abstractNumId w:val="10"/>
  </w:num>
  <w:num w:numId="38" w16cid:durableId="672608733">
    <w:abstractNumId w:val="14"/>
  </w:num>
  <w:num w:numId="39" w16cid:durableId="479083447">
    <w:abstractNumId w:val="39"/>
  </w:num>
  <w:num w:numId="40" w16cid:durableId="2083481110">
    <w:abstractNumId w:val="25"/>
  </w:num>
  <w:num w:numId="41" w16cid:durableId="14812623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84899"/>
    <w:rsid w:val="000A1013"/>
    <w:rsid w:val="000A3831"/>
    <w:rsid w:val="000A5085"/>
    <w:rsid w:val="000A55D7"/>
    <w:rsid w:val="000B6740"/>
    <w:rsid w:val="000B6DCE"/>
    <w:rsid w:val="000C2687"/>
    <w:rsid w:val="000C43E6"/>
    <w:rsid w:val="000C63B6"/>
    <w:rsid w:val="000D105F"/>
    <w:rsid w:val="000D121B"/>
    <w:rsid w:val="000D23D0"/>
    <w:rsid w:val="000D4FD9"/>
    <w:rsid w:val="000E52D7"/>
    <w:rsid w:val="000F1C64"/>
    <w:rsid w:val="001001B0"/>
    <w:rsid w:val="00103736"/>
    <w:rsid w:val="00107BCF"/>
    <w:rsid w:val="00110A19"/>
    <w:rsid w:val="00113D5A"/>
    <w:rsid w:val="00125810"/>
    <w:rsid w:val="00125CBB"/>
    <w:rsid w:val="00132D12"/>
    <w:rsid w:val="00143158"/>
    <w:rsid w:val="00151F9C"/>
    <w:rsid w:val="00161836"/>
    <w:rsid w:val="00164FD0"/>
    <w:rsid w:val="0017344B"/>
    <w:rsid w:val="00195863"/>
    <w:rsid w:val="001A6E53"/>
    <w:rsid w:val="001A7939"/>
    <w:rsid w:val="001A7EF7"/>
    <w:rsid w:val="001B2457"/>
    <w:rsid w:val="001B3480"/>
    <w:rsid w:val="001B7598"/>
    <w:rsid w:val="001C2229"/>
    <w:rsid w:val="001D5FE5"/>
    <w:rsid w:val="001E5B8A"/>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C60B0"/>
    <w:rsid w:val="002D3B92"/>
    <w:rsid w:val="002D5DEF"/>
    <w:rsid w:val="002E3748"/>
    <w:rsid w:val="002E7259"/>
    <w:rsid w:val="0031431E"/>
    <w:rsid w:val="00315B7B"/>
    <w:rsid w:val="003203E0"/>
    <w:rsid w:val="0032209E"/>
    <w:rsid w:val="00322F72"/>
    <w:rsid w:val="00326BCE"/>
    <w:rsid w:val="00331294"/>
    <w:rsid w:val="003338B4"/>
    <w:rsid w:val="00334780"/>
    <w:rsid w:val="00346CB1"/>
    <w:rsid w:val="00346F2B"/>
    <w:rsid w:val="00353978"/>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E11DD"/>
    <w:rsid w:val="003E29DA"/>
    <w:rsid w:val="003E5CAF"/>
    <w:rsid w:val="0040015D"/>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5047A6"/>
    <w:rsid w:val="0053196A"/>
    <w:rsid w:val="00537601"/>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6B86"/>
    <w:rsid w:val="005A00E8"/>
    <w:rsid w:val="005B0D83"/>
    <w:rsid w:val="005B0E66"/>
    <w:rsid w:val="005B2761"/>
    <w:rsid w:val="005C7D71"/>
    <w:rsid w:val="005D5C4D"/>
    <w:rsid w:val="005D618A"/>
    <w:rsid w:val="005E3891"/>
    <w:rsid w:val="005E4F17"/>
    <w:rsid w:val="005E5F25"/>
    <w:rsid w:val="005E79C0"/>
    <w:rsid w:val="005F0915"/>
    <w:rsid w:val="005F53BA"/>
    <w:rsid w:val="00613CF8"/>
    <w:rsid w:val="00616B7C"/>
    <w:rsid w:val="00617AC4"/>
    <w:rsid w:val="00626C8A"/>
    <w:rsid w:val="00632B57"/>
    <w:rsid w:val="00646317"/>
    <w:rsid w:val="006467D2"/>
    <w:rsid w:val="006474EB"/>
    <w:rsid w:val="00656C3D"/>
    <w:rsid w:val="00662C84"/>
    <w:rsid w:val="00674B44"/>
    <w:rsid w:val="00676462"/>
    <w:rsid w:val="00681287"/>
    <w:rsid w:val="00681AE3"/>
    <w:rsid w:val="006942AF"/>
    <w:rsid w:val="006A5F7C"/>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5F20"/>
    <w:rsid w:val="00797036"/>
    <w:rsid w:val="007A674D"/>
    <w:rsid w:val="007C2DCC"/>
    <w:rsid w:val="007C37F9"/>
    <w:rsid w:val="007C49ED"/>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92F31"/>
    <w:rsid w:val="008D2776"/>
    <w:rsid w:val="008D4EA8"/>
    <w:rsid w:val="008D683F"/>
    <w:rsid w:val="008F0F74"/>
    <w:rsid w:val="00905464"/>
    <w:rsid w:val="0091363C"/>
    <w:rsid w:val="00917BF3"/>
    <w:rsid w:val="00921AD9"/>
    <w:rsid w:val="00924A4D"/>
    <w:rsid w:val="009301D1"/>
    <w:rsid w:val="00933C2D"/>
    <w:rsid w:val="0093552A"/>
    <w:rsid w:val="009374D7"/>
    <w:rsid w:val="0095708A"/>
    <w:rsid w:val="009662EB"/>
    <w:rsid w:val="009757BC"/>
    <w:rsid w:val="00982C0A"/>
    <w:rsid w:val="00984668"/>
    <w:rsid w:val="00990F41"/>
    <w:rsid w:val="009A0BFB"/>
    <w:rsid w:val="009A4193"/>
    <w:rsid w:val="009A5323"/>
    <w:rsid w:val="009B008F"/>
    <w:rsid w:val="009B0AEA"/>
    <w:rsid w:val="009C71AF"/>
    <w:rsid w:val="009D072B"/>
    <w:rsid w:val="009E7648"/>
    <w:rsid w:val="009F5C0E"/>
    <w:rsid w:val="00A0233F"/>
    <w:rsid w:val="00A02BFD"/>
    <w:rsid w:val="00A04A5D"/>
    <w:rsid w:val="00A057EA"/>
    <w:rsid w:val="00A26E38"/>
    <w:rsid w:val="00A31F7A"/>
    <w:rsid w:val="00A41120"/>
    <w:rsid w:val="00A42C97"/>
    <w:rsid w:val="00A53CB2"/>
    <w:rsid w:val="00A64ADB"/>
    <w:rsid w:val="00A70965"/>
    <w:rsid w:val="00A76CA2"/>
    <w:rsid w:val="00A87C49"/>
    <w:rsid w:val="00A90899"/>
    <w:rsid w:val="00A95E7A"/>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6534"/>
    <w:rsid w:val="00B678CB"/>
    <w:rsid w:val="00B710D2"/>
    <w:rsid w:val="00B72DA1"/>
    <w:rsid w:val="00B90AAC"/>
    <w:rsid w:val="00B962A8"/>
    <w:rsid w:val="00B967A8"/>
    <w:rsid w:val="00BA4651"/>
    <w:rsid w:val="00BB1516"/>
    <w:rsid w:val="00BB37F0"/>
    <w:rsid w:val="00BD26FC"/>
    <w:rsid w:val="00BD4902"/>
    <w:rsid w:val="00BF0FEA"/>
    <w:rsid w:val="00BF1BDF"/>
    <w:rsid w:val="00BF30BC"/>
    <w:rsid w:val="00C04291"/>
    <w:rsid w:val="00C0504F"/>
    <w:rsid w:val="00C12362"/>
    <w:rsid w:val="00C162AC"/>
    <w:rsid w:val="00C16E33"/>
    <w:rsid w:val="00C203D9"/>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F59"/>
    <w:rsid w:val="00D57166"/>
    <w:rsid w:val="00D70879"/>
    <w:rsid w:val="00D71288"/>
    <w:rsid w:val="00D761EC"/>
    <w:rsid w:val="00D779DC"/>
    <w:rsid w:val="00D80222"/>
    <w:rsid w:val="00DB6B55"/>
    <w:rsid w:val="00DC1340"/>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BAC"/>
    <w:rsid w:val="00E54DF2"/>
    <w:rsid w:val="00E6384D"/>
    <w:rsid w:val="00E9636F"/>
    <w:rsid w:val="00E964DF"/>
    <w:rsid w:val="00EA1E74"/>
    <w:rsid w:val="00EB5B26"/>
    <w:rsid w:val="00EC0D5C"/>
    <w:rsid w:val="00EC6F18"/>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443088"/>
    <w:rsid w:val="004A6862"/>
    <w:rsid w:val="007148CC"/>
    <w:rsid w:val="00795F20"/>
    <w:rsid w:val="007C37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24" ma:contentTypeDescription="Ein neues Dokument erstellen." ma:contentTypeScope="" ma:versionID="9ac83ea6a0d3bc86227b7a95d6ed2e4d">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aa9d95b37bd8b2b09d5b9025b1b94e99"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bea6ac9-c128-4508-89f5-e515a05e7d73}" ma:internalName="TaxCatchAll" ma:showField="CatchAllData" ma:web="f398f7cb-7995-44f0-b45c-e5332ba8e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398f7cb-7995-44f0-b45c-e5332ba8e2c8" xsi:nil="true"/>
    <_Flow_SignoffStatus xmlns="1a589f30-4f69-4e81-8c6a-13c12a500d99" xsi:nil="true"/>
    <lcf76f155ced4ddcb4097134ff3c332f xmlns="1a589f30-4f69-4e81-8c6a-13c12a500d9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2.xml><?xml version="1.0" encoding="utf-8"?>
<ds:datastoreItem xmlns:ds="http://schemas.openxmlformats.org/officeDocument/2006/customXml" ds:itemID="{34E98F0B-D9E0-4DC7-96E3-8A0CD4654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f398f7cb-7995-44f0-b45c-e5332ba8e2c8"/>
    <ds:schemaRef ds:uri="1a589f30-4f69-4e81-8c6a-13c12a500d9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5002</Words>
  <Characters>28517</Characters>
  <Application>Microsoft Office Word</Application>
  <DocSecurity>0</DocSecurity>
  <Lines>237</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Okwii, Samson GIZ UG</cp:lastModifiedBy>
  <cp:revision>3</cp:revision>
  <dcterms:created xsi:type="dcterms:W3CDTF">2026-07-23T05:03:00Z</dcterms:created>
  <dcterms:modified xsi:type="dcterms:W3CDTF">2026-07-27T09:16:00Z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